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C664" w14:textId="41B9F389" w:rsidR="000D2671" w:rsidRDefault="000D2671">
      <w:pPr>
        <w:rPr>
          <w:rFonts w:ascii="Cambria" w:hAnsi="Cambria"/>
          <w:b/>
          <w:bCs/>
        </w:rPr>
      </w:pPr>
      <w:r>
        <w:rPr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COMUNICATO STAMPA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690AB098" w14:textId="114A0023" w:rsidR="000D2671" w:rsidRDefault="000D2671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PER MAGGIORI INFORMAZIONI:  </w:t>
      </w:r>
      <w:r>
        <w:rPr>
          <w:rFonts w:ascii="Cambria" w:hAnsi="Cambria"/>
        </w:rPr>
        <w:t xml:space="preserve">Steve McGeary | Steve </w:t>
      </w:r>
      <w:hyperlink r:id="rId7" w:history="1">
        <w:r>
          <w:rPr>
            <w:rStyle w:val="Hyperlink"/>
            <w:rFonts w:ascii="Cambria" w:hAnsi="Cambria"/>
          </w:rPr>
          <w:t>McGeary@samtec.com</w:t>
        </w:r>
      </w:hyperlink>
      <w:r>
        <w:rPr>
          <w:rFonts w:ascii="Cambria" w:hAnsi="Cambria"/>
        </w:rPr>
        <w:t xml:space="preserve"> | + 812-944-6733</w:t>
      </w:r>
    </w:p>
    <w:p w14:paraId="5EF3F629" w14:textId="50376C9E" w:rsidR="000D2671" w:rsidRDefault="000D2671">
      <w:pPr>
        <w:rPr>
          <w:rFonts w:ascii="Cambria" w:hAnsi="Cambria"/>
        </w:rPr>
      </w:pPr>
    </w:p>
    <w:p w14:paraId="794ECE8C" w14:textId="032948D3" w:rsidR="000D2671" w:rsidRPr="000D2671" w:rsidRDefault="000D267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Marzo 2021</w:t>
      </w:r>
    </w:p>
    <w:p w14:paraId="3CFDAF6D" w14:textId="7031AE20" w:rsidR="000D2671" w:rsidRPr="000D2671" w:rsidRDefault="000D2671">
      <w:pPr>
        <w:rPr>
          <w:rFonts w:ascii="Cambria" w:hAnsi="Cambria"/>
        </w:rPr>
      </w:pPr>
    </w:p>
    <w:p w14:paraId="2E6D193F" w14:textId="03F6A7F0" w:rsidR="002249AE" w:rsidRPr="002F18DA" w:rsidRDefault="001D2DB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I connettori per schede di circuiti </w:t>
      </w:r>
      <w:r w:rsidR="00FC08D5">
        <w:rPr>
          <w:rFonts w:ascii="Cambria" w:hAnsi="Cambria"/>
          <w:b/>
          <w:bCs/>
          <w:sz w:val="28"/>
          <w:szCs w:val="28"/>
        </w:rPr>
        <w:t>con processo di</w:t>
      </w:r>
      <w:r>
        <w:rPr>
          <w:rFonts w:ascii="Cambria" w:hAnsi="Cambria"/>
          <w:b/>
          <w:bCs/>
          <w:sz w:val="28"/>
          <w:szCs w:val="28"/>
        </w:rPr>
        <w:t xml:space="preserve"> montaggio a compressione Samtec raggiungono i 65 GHz</w:t>
      </w:r>
    </w:p>
    <w:p w14:paraId="672A6659" w14:textId="0E458835" w:rsidR="001D2DB6" w:rsidRDefault="001D2DB6"/>
    <w:p w14:paraId="1C871067" w14:textId="35488958" w:rsidR="000D2671" w:rsidRPr="002F18DA" w:rsidRDefault="000D267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Interfacce disponibili: 1,85 mm, 2,40 mm e 2,92 mm</w:t>
      </w:r>
    </w:p>
    <w:p w14:paraId="3242DF57" w14:textId="77777777" w:rsidR="000D2671" w:rsidRDefault="000D2671"/>
    <w:p w14:paraId="2652F343" w14:textId="792896A1" w:rsidR="000D2671" w:rsidRDefault="001D2DB6" w:rsidP="00054198">
      <w:pPr>
        <w:rPr>
          <w:rFonts w:ascii="Cambria" w:hAnsi="Cambria"/>
        </w:rPr>
      </w:pPr>
      <w:r>
        <w:rPr>
          <w:rFonts w:ascii="Cambria" w:hAnsi="Cambria"/>
        </w:rPr>
        <w:t xml:space="preserve">Samtec ora offre connettori per schede di circuiti </w:t>
      </w:r>
      <w:r w:rsidR="00FC08D5">
        <w:rPr>
          <w:rFonts w:ascii="Cambria" w:hAnsi="Cambria"/>
        </w:rPr>
        <w:t>con processo di</w:t>
      </w:r>
      <w:r>
        <w:rPr>
          <w:rFonts w:ascii="Cambria" w:hAnsi="Cambria"/>
        </w:rPr>
        <w:t xml:space="preserve"> montaggio a compressione per applicazioni a microonde sino a 65 GHz.  La configurazione di lancio verticale, che non richiede brasature, consente un montaggio sulla scheda</w:t>
      </w:r>
      <w:r w:rsidR="00FC08D5">
        <w:rPr>
          <w:rFonts w:ascii="Cambria" w:hAnsi="Cambria"/>
        </w:rPr>
        <w:t xml:space="preserve"> </w:t>
      </w:r>
      <w:r w:rsidR="00FC08D5" w:rsidRPr="00FC08D5">
        <w:rPr>
          <w:rFonts w:ascii="Cambria" w:hAnsi="Cambria"/>
        </w:rPr>
        <w:t>facile</w:t>
      </w:r>
      <w:r>
        <w:rPr>
          <w:rFonts w:ascii="Cambria" w:hAnsi="Cambria"/>
        </w:rPr>
        <w:t>, economicamente vantaggioso e sostituibile sul campo.  Tre le interfacce del connettore: 1,85 mm (65 GHz), 2,40 mm (50 GHz) e 2,92 mm (40 GHz)</w:t>
      </w:r>
      <w:r w:rsidR="00FC08D5">
        <w:rPr>
          <w:rFonts w:ascii="Cambria" w:hAnsi="Cambria"/>
        </w:rPr>
        <w:t>,</w:t>
      </w:r>
      <w:r>
        <w:rPr>
          <w:rFonts w:ascii="Cambria" w:hAnsi="Cambria"/>
        </w:rPr>
        <w:t xml:space="preserve"> con opzioni disponibili per microstriscia e stripline. </w:t>
      </w:r>
    </w:p>
    <w:p w14:paraId="75D92284" w14:textId="77777777" w:rsidR="000D2671" w:rsidRDefault="000D2671" w:rsidP="00054198">
      <w:pPr>
        <w:rPr>
          <w:rFonts w:ascii="Cambria" w:hAnsi="Cambria"/>
        </w:rPr>
      </w:pPr>
    </w:p>
    <w:p w14:paraId="4BF4617D" w14:textId="260E0E27" w:rsidR="00054198" w:rsidRPr="000D2671" w:rsidRDefault="00054198" w:rsidP="00054198">
      <w:pPr>
        <w:rPr>
          <w:rFonts w:ascii="Cambria" w:hAnsi="Cambria"/>
        </w:rPr>
      </w:pPr>
      <w:r>
        <w:rPr>
          <w:rFonts w:ascii="Cambria" w:hAnsi="Cambria"/>
        </w:rPr>
        <w:t>L’adattatore filettato offre ripetibilità superiore con elevata stabilità meccanica.  Sono disponibili anche cavi di accoppiamento. Prossimamente: connettori da 1,35 mm (90 GHz).</w:t>
      </w:r>
    </w:p>
    <w:p w14:paraId="0A37501D" w14:textId="3AC9B2A3" w:rsidR="00581DF0" w:rsidRDefault="00581DF0" w:rsidP="00054198">
      <w:pPr>
        <w:rPr>
          <w:rFonts w:ascii="Cambria" w:hAnsi="Cambria"/>
        </w:rPr>
      </w:pPr>
    </w:p>
    <w:p w14:paraId="6A3F692A" w14:textId="25278631" w:rsidR="00581DF0" w:rsidRPr="000D2671" w:rsidRDefault="000D2671" w:rsidP="00054198">
      <w:pPr>
        <w:rPr>
          <w:rFonts w:ascii="Cambria" w:hAnsi="Cambria"/>
        </w:rPr>
      </w:pPr>
      <w:r>
        <w:rPr>
          <w:rFonts w:ascii="Cambria" w:hAnsi="Cambria"/>
        </w:rPr>
        <w:t xml:space="preserve">Per ulteriori informazioni visitare il sito </w:t>
      </w:r>
      <w:hyperlink r:id="rId8" w:history="1">
        <w:r>
          <w:rPr>
            <w:rStyle w:val="Hyperlink"/>
            <w:rFonts w:ascii="Cambria" w:hAnsi="Cambria"/>
          </w:rPr>
          <w:t>samtec.com/PrecisionRF</w:t>
        </w:r>
      </w:hyperlink>
    </w:p>
    <w:p w14:paraId="5DAB6C7B" w14:textId="77777777" w:rsidR="00581DF0" w:rsidRPr="000D2671" w:rsidRDefault="00581DF0" w:rsidP="00054198">
      <w:pPr>
        <w:rPr>
          <w:rFonts w:ascii="Cambria" w:hAnsi="Cambria"/>
        </w:rPr>
      </w:pPr>
    </w:p>
    <w:p w14:paraId="3E637C0A" w14:textId="73260066" w:rsidR="000D2671" w:rsidRPr="002F18DA" w:rsidRDefault="000D2671" w:rsidP="002F18DA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Informazioni su Samtec, Inc.</w:t>
      </w:r>
    </w:p>
    <w:p w14:paraId="44EAFD9C" w14:textId="77777777" w:rsidR="00AC61C7" w:rsidRPr="002F18DA" w:rsidRDefault="00AC61C7" w:rsidP="002F18DA">
      <w:pPr>
        <w:rPr>
          <w:rFonts w:ascii="Cambria" w:hAnsi="Cambria"/>
        </w:rPr>
      </w:pPr>
    </w:p>
    <w:p w14:paraId="60DFB6F3" w14:textId="5BC8826B" w:rsid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Fondata nel 1976, Samtec è una multinazionale a proprietà privata da 822 milioni di dollari che produce una vasta gamma di soluzioni di interconnessione elettroniche – da scheda a scheda ad alta velocità, cavi per frequenze elevate, dispositivi ottici da pannello e mid-board, componenti e cavi RF di precisione, da scheda a scheda in due pezzi, e componenti e cavi ultracompatti/robustissimi. </w:t>
      </w:r>
    </w:p>
    <w:p w14:paraId="3640204F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017A7693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I centri tecnologici Samtec operano per sviluppare e migliorare tecnologie, strategia e prodotti al fine di ottimizzare sia le prestazioni che il costo dei sistemi – dalla semplice piastrina a un’interfaccia distante 100 metri – e tutti i punti di interconnessione intermedi. </w:t>
      </w:r>
    </w:p>
    <w:p w14:paraId="5223A743" w14:textId="55243D95" w:rsid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Con oltre 40 sedi nel mondo e prodotti venduti in più di 125 paesi, Samtec vanta una presenza globale che le permette di offrire un servizio clienti ineguagliato. </w:t>
      </w:r>
    </w:p>
    <w:p w14:paraId="6A5B5086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3CD4A895" w14:textId="2064D691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Samtec è il leader riconosciuto per il livello dei servizi nel settore dei connettori, essendo risultata prima 17 volte – un record – nel sondaggio </w:t>
      </w:r>
      <w:r w:rsidR="00FC08D5" w:rsidRPr="00FC08D5">
        <w:rPr>
          <w:rFonts w:ascii="Cambria" w:hAnsi="Cambria"/>
          <w:shd w:val="clear" w:color="auto" w:fill="FFFFFF"/>
        </w:rPr>
        <w:t>condotto da Bishop &amp; Associates</w:t>
      </w:r>
      <w:r w:rsidR="00FC08D5" w:rsidRPr="00FC08D5">
        <w:rPr>
          <w:rFonts w:ascii="Cambria" w:hAnsi="Cambria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Cambria" w:hAnsi="Cambria"/>
          <w:shd w:val="clear" w:color="auto" w:fill="FFFFFF"/>
        </w:rPr>
        <w:t>fra i clienti operanti nel settore dei connettori elettronici.</w:t>
      </w:r>
    </w:p>
    <w:p w14:paraId="45542901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Per saperne di più visitare</w:t>
      </w:r>
      <w:r>
        <w:rPr>
          <w:rStyle w:val="apple-converted-space"/>
          <w:rFonts w:ascii="Cambria" w:hAnsi="Cambria"/>
          <w:shd w:val="clear" w:color="auto" w:fill="FFFFFF"/>
        </w:rPr>
        <w:t> </w:t>
      </w:r>
      <w:hyperlink r:id="rId9" w:history="1">
        <w:r>
          <w:rPr>
            <w:rStyle w:val="Hyperlink"/>
            <w:rFonts w:ascii="Cambria" w:hAnsi="Cambria"/>
            <w:shd w:val="clear" w:color="auto" w:fill="FFFFFF"/>
          </w:rPr>
          <w:t>http://www.samtec.com</w:t>
        </w:r>
      </w:hyperlink>
      <w:r>
        <w:rPr>
          <w:rFonts w:ascii="Cambria" w:hAnsi="Cambria"/>
          <w:shd w:val="clear" w:color="auto" w:fill="FFFFFF"/>
        </w:rPr>
        <w:t xml:space="preserve">. </w:t>
      </w:r>
    </w:p>
    <w:p w14:paraId="4B94D5A5" w14:textId="13EA3DCC" w:rsidR="00AC61C7" w:rsidRPr="002F18DA" w:rsidRDefault="00AC61C7" w:rsidP="002F18DA">
      <w:pPr>
        <w:rPr>
          <w:rFonts w:ascii="Cambria" w:hAnsi="Cambria"/>
        </w:rPr>
      </w:pPr>
    </w:p>
    <w:p w14:paraId="77BD01FA" w14:textId="77777777" w:rsidR="000D2671" w:rsidRPr="00FC08D5" w:rsidRDefault="000D2671" w:rsidP="002F18DA">
      <w:pPr>
        <w:outlineLvl w:val="0"/>
        <w:rPr>
          <w:rFonts w:ascii="Cambria" w:hAnsi="Cambria"/>
          <w:b/>
          <w:lang w:val="en-US"/>
        </w:rPr>
      </w:pPr>
      <w:r w:rsidRPr="00FC08D5">
        <w:rPr>
          <w:rFonts w:ascii="Cambria" w:hAnsi="Cambria"/>
          <w:b/>
          <w:lang w:val="en-US"/>
        </w:rPr>
        <w:t>Samtec, Inc.</w:t>
      </w:r>
    </w:p>
    <w:p w14:paraId="2901C1BE" w14:textId="77777777" w:rsidR="000D2671" w:rsidRPr="00FC08D5" w:rsidRDefault="000D2671" w:rsidP="002F18DA">
      <w:pPr>
        <w:outlineLvl w:val="0"/>
        <w:rPr>
          <w:rFonts w:ascii="Cambria" w:hAnsi="Cambria"/>
          <w:b/>
          <w:lang w:val="en-US"/>
        </w:rPr>
      </w:pPr>
      <w:r w:rsidRPr="00FC08D5">
        <w:rPr>
          <w:rFonts w:ascii="Cambria" w:hAnsi="Cambria"/>
          <w:b/>
          <w:lang w:val="en-US"/>
        </w:rPr>
        <w:lastRenderedPageBreak/>
        <w:t>P.O. Box 1147</w:t>
      </w:r>
    </w:p>
    <w:p w14:paraId="43725B7B" w14:textId="354CBECF" w:rsidR="000D2671" w:rsidRPr="002F18DA" w:rsidRDefault="000D2671" w:rsidP="002F18DA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New Albany, IN 47151-1147 </w:t>
      </w:r>
    </w:p>
    <w:p w14:paraId="152C6623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USA </w:t>
      </w:r>
    </w:p>
    <w:p w14:paraId="2FC3706E" w14:textId="4C2D04E3" w:rsidR="000D2671" w:rsidRPr="002F18DA" w:rsidRDefault="000D2671" w:rsidP="002F18DA">
      <w:pPr>
        <w:outlineLvl w:val="0"/>
        <w:rPr>
          <w:rFonts w:ascii="Cambria" w:hAnsi="Cambria"/>
        </w:rPr>
      </w:pPr>
      <w:r>
        <w:rPr>
          <w:rFonts w:ascii="Cambria" w:hAnsi="Cambria"/>
          <w:b/>
        </w:rPr>
        <w:t>Telefono:  + 812-944-6733</w:t>
      </w:r>
    </w:p>
    <w:sectPr w:rsidR="000D2671" w:rsidRPr="002F18DA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1D2DB6"/>
    <w:rsid w:val="002F18DA"/>
    <w:rsid w:val="004F595F"/>
    <w:rsid w:val="00581DF0"/>
    <w:rsid w:val="005E1A90"/>
    <w:rsid w:val="006B2E56"/>
    <w:rsid w:val="00793167"/>
    <w:rsid w:val="009964BE"/>
    <w:rsid w:val="00A551CF"/>
    <w:rsid w:val="00AC61C7"/>
    <w:rsid w:val="00AD4240"/>
    <w:rsid w:val="00D97E0A"/>
    <w:rsid w:val="00FC08D5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rf/components/precision" TargetMode="External"/><Relationship Id="rId3" Type="http://schemas.openxmlformats.org/officeDocument/2006/relationships/styles" Target="styles.xml"/><Relationship Id="rId7" Type="http://schemas.openxmlformats.org/officeDocument/2006/relationships/hyperlink" Target="mailto:McGeary@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ACBF-9290-4A6A-9DA1-9616D8FE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Roberto Crivello</cp:lastModifiedBy>
  <cp:revision>3</cp:revision>
  <dcterms:created xsi:type="dcterms:W3CDTF">2021-02-02T00:11:00Z</dcterms:created>
  <dcterms:modified xsi:type="dcterms:W3CDTF">2021-02-02T04:49:00Z</dcterms:modified>
</cp:coreProperties>
</file>